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DA" w:rsidRPr="00E806DA" w:rsidRDefault="00E806DA" w:rsidP="00E806DA">
      <w:pPr>
        <w:pStyle w:val="NoSpacing"/>
        <w:rPr>
          <w:b/>
          <w:bCs/>
          <w:u w:val="single"/>
        </w:rPr>
      </w:pPr>
      <w:r w:rsidRPr="00E806DA">
        <w:rPr>
          <w:rStyle w:val="ecxs2"/>
          <w:rFonts w:ascii="Calibri" w:hAnsi="Calibri" w:cs="Segoe UI"/>
          <w:b/>
          <w:bCs/>
          <w:color w:val="000000"/>
          <w:sz w:val="23"/>
          <w:szCs w:val="23"/>
          <w:u w:val="single"/>
        </w:rPr>
        <w:t>Minutes 18/11/14</w:t>
      </w:r>
      <w:bookmarkStart w:id="0" w:name="_GoBack"/>
      <w:bookmarkEnd w:id="0"/>
    </w:p>
    <w:p w:rsidR="00E806DA" w:rsidRDefault="00E806DA" w:rsidP="00E806DA">
      <w:pPr>
        <w:pStyle w:val="NoSpacing"/>
      </w:pPr>
    </w:p>
    <w:p w:rsidR="00E806DA" w:rsidRDefault="00E806DA" w:rsidP="00E806DA">
      <w:pPr>
        <w:pStyle w:val="NoSpacing"/>
      </w:pPr>
      <w:r>
        <w:rPr>
          <w:rStyle w:val="ecxs1"/>
          <w:rFonts w:ascii="Calibri" w:hAnsi="Calibri" w:cs="Segoe UI"/>
          <w:color w:val="000000"/>
          <w:sz w:val="23"/>
          <w:szCs w:val="23"/>
        </w:rPr>
        <w:t>Present J.S.; C.P.; C.S.-G.; S.A.B.; D.L.R.; J.N.; E.T.; L.Y.; G.H.; O.B.; R.M.A.; M.H.; B.J.; C.C.;</w:t>
      </w:r>
    </w:p>
    <w:p w:rsidR="00E806DA" w:rsidRPr="00E806DA" w:rsidRDefault="00E806DA" w:rsidP="00E806DA">
      <w:pPr>
        <w:pStyle w:val="NoSpacing"/>
        <w:rPr>
          <w:lang w:val="fr-FR"/>
        </w:rPr>
      </w:pPr>
      <w:r w:rsidRPr="00E806DA">
        <w:rPr>
          <w:rStyle w:val="ecxs1"/>
          <w:rFonts w:ascii="Calibri" w:hAnsi="Calibri" w:cs="Segoe UI"/>
          <w:color w:val="000000"/>
          <w:sz w:val="23"/>
          <w:szCs w:val="23"/>
          <w:lang w:val="fr-FR"/>
        </w:rPr>
        <w:t>Apologies M.G.; L.R.; </w:t>
      </w:r>
    </w:p>
    <w:p w:rsidR="00E806DA" w:rsidRDefault="00E806DA" w:rsidP="00E806DA">
      <w:pPr>
        <w:pStyle w:val="NoSpacing"/>
      </w:pPr>
      <w:r>
        <w:rPr>
          <w:rStyle w:val="ecxs1"/>
          <w:rFonts w:ascii="Calibri" w:hAnsi="Calibri" w:cs="Segoe UI"/>
          <w:color w:val="000000"/>
          <w:sz w:val="23"/>
          <w:szCs w:val="23"/>
        </w:rPr>
        <w:t>AOB</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HIV testing week</w:t>
      </w:r>
    </w:p>
    <w:p w:rsidR="00E806DA" w:rsidRDefault="00E806DA" w:rsidP="00E806DA">
      <w:pPr>
        <w:pStyle w:val="NoSpacing"/>
      </w:pPr>
      <w:r>
        <w:rPr>
          <w:rStyle w:val="ecxs1"/>
          <w:rFonts w:ascii="Calibri" w:hAnsi="Calibri" w:cs="Segoe UI"/>
          <w:color w:val="000000"/>
          <w:sz w:val="23"/>
          <w:szCs w:val="23"/>
        </w:rPr>
        <w:t xml:space="preserve">M.H. is here today and has been in discussions with O.B. and </w:t>
      </w:r>
      <w:proofErr w:type="gramStart"/>
      <w:r>
        <w:rPr>
          <w:rStyle w:val="ecxs1"/>
          <w:rFonts w:ascii="Calibri" w:hAnsi="Calibri" w:cs="Segoe UI"/>
          <w:color w:val="000000"/>
          <w:sz w:val="23"/>
          <w:szCs w:val="23"/>
        </w:rPr>
        <w:t>J.S..</w:t>
      </w:r>
      <w:proofErr w:type="gramEnd"/>
      <w:r>
        <w:rPr>
          <w:rStyle w:val="ecxs1"/>
          <w:rFonts w:ascii="Calibri" w:hAnsi="Calibri" w:cs="Segoe UI"/>
          <w:color w:val="000000"/>
          <w:sz w:val="23"/>
          <w:szCs w:val="23"/>
        </w:rPr>
        <w:t xml:space="preserve"> Has talked about this before and is here for the HIV testing week next week about encouraging awareness and knowledge about it, specifically in Sheffield. Increasing rates of HIV in the country and a quarter don’t know about it, younger gay men are testing positive (16-25 years). Part of the work is raising awareness and what is involved, demystify and clarify what it is, partly because it has dropped off the national agenda. Don’t want to lose sight of it. Can be managed well and if it is diagnosed early, life expectancy and quality is not compromised. </w:t>
      </w:r>
      <w:proofErr w:type="gramStart"/>
      <w:r>
        <w:rPr>
          <w:rStyle w:val="ecxs1"/>
          <w:rFonts w:ascii="Calibri" w:hAnsi="Calibri" w:cs="Segoe UI"/>
          <w:color w:val="000000"/>
          <w:sz w:val="23"/>
          <w:szCs w:val="23"/>
        </w:rPr>
        <w:t>Has materials</w:t>
      </w:r>
      <w:proofErr w:type="gramEnd"/>
      <w:r>
        <w:rPr>
          <w:rStyle w:val="ecxs1"/>
          <w:rFonts w:ascii="Calibri" w:hAnsi="Calibri" w:cs="Segoe UI"/>
          <w:color w:val="000000"/>
          <w:sz w:val="23"/>
          <w:szCs w:val="23"/>
        </w:rPr>
        <w:t xml:space="preserve"> for us to use and display in the LGBT lounge. Are having screenings in communities, with a particular focus on target groups (BME and LGBT communities). The offer would be to provide a 2-hour information session (a drop-in) in the LGBT Lounge, along with a college, for anyone to drop in and get condoms and information. Also have some postal self-sampling kits, dry blood ones and they can talk through and post the kit there and then, before going to a lab, results coming out in 7-10 days. The proposal would be next Tuesday, whenever is best for all of us. Use in information table to put out a range of information, condoms and resources, and can have a confidential chat in the office. </w:t>
      </w:r>
    </w:p>
    <w:p w:rsidR="00E806DA" w:rsidRDefault="00E806DA" w:rsidP="00E806DA">
      <w:pPr>
        <w:pStyle w:val="NoSpacing"/>
      </w:pPr>
      <w:r>
        <w:rPr>
          <w:rStyle w:val="ecxs1"/>
          <w:rFonts w:ascii="Calibri" w:hAnsi="Calibri" w:cs="Segoe UI"/>
          <w:color w:val="000000"/>
          <w:sz w:val="23"/>
          <w:szCs w:val="23"/>
        </w:rPr>
        <w:t>Clinics are at RHH and the central clinic. Drop in specific sections (with satellite clinics) are working best with gay, bisexual and men-who-have-sex-with-men, currently. </w:t>
      </w:r>
    </w:p>
    <w:p w:rsidR="00E806DA" w:rsidRDefault="00E806DA" w:rsidP="00E806DA">
      <w:pPr>
        <w:pStyle w:val="NoSpacing"/>
      </w:pPr>
      <w:r>
        <w:rPr>
          <w:rStyle w:val="ecxs1"/>
          <w:rFonts w:ascii="Calibri" w:hAnsi="Calibri" w:cs="Segoe UI"/>
          <w:color w:val="000000"/>
          <w:sz w:val="23"/>
          <w:szCs w:val="23"/>
        </w:rPr>
        <w:t>G.H. suggests that we get the information throughout the day and have the time for the drop in later on in the day, which has been decided at 4-6pm. C.P. to meet M.H. at the Welcome Desk at 3.30pm. M.H. will send information tomorrow and will bring many more materials next Tuesday</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Bi+ event</w:t>
      </w:r>
    </w:p>
    <w:p w:rsidR="00E806DA" w:rsidRDefault="00E806DA" w:rsidP="00E806DA">
      <w:pPr>
        <w:pStyle w:val="NoSpacing"/>
      </w:pPr>
      <w:proofErr w:type="gramStart"/>
      <w:r>
        <w:rPr>
          <w:rStyle w:val="ecxs1"/>
          <w:rFonts w:ascii="Calibri" w:hAnsi="Calibri" w:cs="Segoe UI"/>
          <w:color w:val="000000"/>
          <w:sz w:val="23"/>
          <w:szCs w:val="23"/>
        </w:rPr>
        <w:t>Incident with the Bi+ event.</w:t>
      </w:r>
      <w:proofErr w:type="gramEnd"/>
      <w:r>
        <w:rPr>
          <w:rStyle w:val="ecxs1"/>
          <w:rFonts w:ascii="Calibri" w:hAnsi="Calibri" w:cs="Segoe UI"/>
          <w:color w:val="000000"/>
          <w:sz w:val="23"/>
          <w:szCs w:val="23"/>
        </w:rPr>
        <w:t xml:space="preserve"> The original idea for set-up was to provide an area safe from all phobia, but the person who made a comment at the start, had a conversation with a </w:t>
      </w:r>
      <w:proofErr w:type="gramStart"/>
      <w:r>
        <w:rPr>
          <w:rStyle w:val="ecxs1"/>
          <w:rFonts w:ascii="Calibri" w:hAnsi="Calibri" w:cs="Segoe UI"/>
          <w:color w:val="000000"/>
          <w:sz w:val="23"/>
          <w:szCs w:val="23"/>
        </w:rPr>
        <w:t>trans</w:t>
      </w:r>
      <w:proofErr w:type="gramEnd"/>
      <w:r>
        <w:rPr>
          <w:rStyle w:val="ecxs1"/>
          <w:rFonts w:ascii="Calibri" w:hAnsi="Calibri" w:cs="Segoe UI"/>
          <w:color w:val="000000"/>
          <w:sz w:val="23"/>
          <w:szCs w:val="23"/>
        </w:rPr>
        <w:t xml:space="preserve">* bi-man. This conversation involved the person asking very personal questions, but they were quite thick skinned and used to this. Their details will be posted onto the police, not reported yet, since the wellbeing of the </w:t>
      </w:r>
      <w:proofErr w:type="gramStart"/>
      <w:r>
        <w:rPr>
          <w:rStyle w:val="ecxs1"/>
          <w:rFonts w:ascii="Calibri" w:hAnsi="Calibri" w:cs="Segoe UI"/>
          <w:color w:val="000000"/>
          <w:sz w:val="23"/>
          <w:szCs w:val="23"/>
        </w:rPr>
        <w:t>trans</w:t>
      </w:r>
      <w:proofErr w:type="gramEnd"/>
      <w:r>
        <w:rPr>
          <w:rStyle w:val="ecxs1"/>
          <w:rFonts w:ascii="Calibri" w:hAnsi="Calibri" w:cs="Segoe UI"/>
          <w:color w:val="000000"/>
          <w:sz w:val="23"/>
          <w:szCs w:val="23"/>
        </w:rPr>
        <w:t xml:space="preserve">* people has to be maintained. One of those people who </w:t>
      </w:r>
      <w:proofErr w:type="gramStart"/>
      <w:r>
        <w:rPr>
          <w:rStyle w:val="ecxs1"/>
          <w:rFonts w:ascii="Calibri" w:hAnsi="Calibri" w:cs="Segoe UI"/>
          <w:color w:val="000000"/>
          <w:sz w:val="23"/>
          <w:szCs w:val="23"/>
        </w:rPr>
        <w:t>doesn’t</w:t>
      </w:r>
      <w:proofErr w:type="gramEnd"/>
      <w:r>
        <w:rPr>
          <w:rStyle w:val="ecxs1"/>
          <w:rFonts w:ascii="Calibri" w:hAnsi="Calibri" w:cs="Segoe UI"/>
          <w:color w:val="000000"/>
          <w:sz w:val="23"/>
          <w:szCs w:val="23"/>
        </w:rPr>
        <w:t xml:space="preserve"> have a very good filter of what they are saying. Trans* guide is to be posted on the wall. Speaking to her one-on-one is best to prevent intimidation, one person is to meet with her and make her understand what is happening. S.A.B. to establish contact before the committee decides who is best to meet with her. </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Jason - police presence</w:t>
      </w:r>
    </w:p>
    <w:p w:rsidR="00E806DA" w:rsidRDefault="00E806DA" w:rsidP="00E806DA">
      <w:pPr>
        <w:pStyle w:val="NoSpacing"/>
      </w:pPr>
      <w:r>
        <w:rPr>
          <w:rStyle w:val="ecxs1"/>
          <w:rFonts w:ascii="Calibri" w:hAnsi="Calibri" w:cs="Segoe UI"/>
          <w:color w:val="000000"/>
          <w:sz w:val="23"/>
          <w:szCs w:val="23"/>
        </w:rPr>
        <w:t>Is here to see how is goes with LGBT around the university, and because of the “religious” incident.  People are usually not allowed to leaflet in the Union and the person concerned was escorted outside. Do not have LGBT PCSOs in the police force, but have liaisons. Can leave details and we can use them if necessary. </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Transparent screenings</w:t>
      </w:r>
    </w:p>
    <w:p w:rsidR="00E806DA" w:rsidRDefault="00E806DA" w:rsidP="00E806DA">
      <w:pPr>
        <w:pStyle w:val="NoSpacing"/>
      </w:pPr>
      <w:r>
        <w:rPr>
          <w:rStyle w:val="ecxs1"/>
          <w:rFonts w:ascii="Calibri" w:hAnsi="Calibri" w:cs="Segoe UI"/>
          <w:color w:val="000000"/>
          <w:sz w:val="23"/>
          <w:szCs w:val="23"/>
        </w:rPr>
        <w:t xml:space="preserve">We had the email from Miriam and </w:t>
      </w:r>
      <w:proofErr w:type="spellStart"/>
      <w:r>
        <w:rPr>
          <w:rStyle w:val="ecxs1"/>
          <w:rFonts w:ascii="Calibri" w:hAnsi="Calibri" w:cs="Segoe UI"/>
          <w:color w:val="000000"/>
          <w:sz w:val="23"/>
          <w:szCs w:val="23"/>
        </w:rPr>
        <w:t>WomCom</w:t>
      </w:r>
      <w:proofErr w:type="spellEnd"/>
      <w:r>
        <w:rPr>
          <w:rStyle w:val="ecxs1"/>
          <w:rFonts w:ascii="Calibri" w:hAnsi="Calibri" w:cs="Segoe UI"/>
          <w:color w:val="000000"/>
          <w:sz w:val="23"/>
          <w:szCs w:val="23"/>
        </w:rPr>
        <w:t xml:space="preserve"> about a series on Amazon which is about a whole family dynamic where one of the people is </w:t>
      </w:r>
      <w:proofErr w:type="gramStart"/>
      <w:r>
        <w:rPr>
          <w:rStyle w:val="ecxs1"/>
          <w:rFonts w:ascii="Calibri" w:hAnsi="Calibri" w:cs="Segoe UI"/>
          <w:color w:val="000000"/>
          <w:sz w:val="23"/>
          <w:szCs w:val="23"/>
        </w:rPr>
        <w:t>trans</w:t>
      </w:r>
      <w:proofErr w:type="gramEnd"/>
      <w:r>
        <w:rPr>
          <w:rStyle w:val="ecxs1"/>
          <w:rFonts w:ascii="Calibri" w:hAnsi="Calibri" w:cs="Segoe UI"/>
          <w:color w:val="000000"/>
          <w:sz w:val="23"/>
          <w:szCs w:val="23"/>
        </w:rPr>
        <w:t xml:space="preserve">*. Discussion is about whether we should screen </w:t>
      </w:r>
      <w:r>
        <w:rPr>
          <w:rStyle w:val="ecxs1"/>
          <w:rFonts w:ascii="Calibri" w:hAnsi="Calibri" w:cs="Segoe UI"/>
          <w:color w:val="000000"/>
          <w:sz w:val="23"/>
          <w:szCs w:val="23"/>
        </w:rPr>
        <w:lastRenderedPageBreak/>
        <w:t xml:space="preserve">it and G.H. has watched it, and can provide trigger warnings (nothing distasteful and no reason not to show it). </w:t>
      </w:r>
      <w:proofErr w:type="gramStart"/>
      <w:r>
        <w:rPr>
          <w:rStyle w:val="ecxs1"/>
          <w:rFonts w:ascii="Calibri" w:hAnsi="Calibri" w:cs="Segoe UI"/>
          <w:color w:val="000000"/>
          <w:sz w:val="23"/>
          <w:szCs w:val="23"/>
        </w:rPr>
        <w:t>Allows us to have a link with other liberation groups.</w:t>
      </w:r>
      <w:proofErr w:type="gramEnd"/>
      <w:r>
        <w:rPr>
          <w:rStyle w:val="ecxs1"/>
          <w:rFonts w:ascii="Calibri" w:hAnsi="Calibri" w:cs="Segoe UI"/>
          <w:color w:val="000000"/>
          <w:sz w:val="23"/>
          <w:szCs w:val="23"/>
        </w:rPr>
        <w:t xml:space="preserve"> </w:t>
      </w:r>
      <w:proofErr w:type="gramStart"/>
      <w:r>
        <w:rPr>
          <w:rStyle w:val="ecxs1"/>
          <w:rFonts w:ascii="Calibri" w:hAnsi="Calibri" w:cs="Segoe UI"/>
          <w:color w:val="000000"/>
          <w:sz w:val="23"/>
          <w:szCs w:val="23"/>
        </w:rPr>
        <w:t>G.H. to get back to them.</w:t>
      </w:r>
      <w:proofErr w:type="gramEnd"/>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Mental Health Stall</w:t>
      </w:r>
    </w:p>
    <w:p w:rsidR="00E806DA" w:rsidRDefault="00E806DA" w:rsidP="00E806DA">
      <w:pPr>
        <w:pStyle w:val="NoSpacing"/>
      </w:pPr>
      <w:r>
        <w:rPr>
          <w:rStyle w:val="ecxs1"/>
          <w:rFonts w:ascii="Calibri" w:hAnsi="Calibri" w:cs="Segoe UI"/>
          <w:color w:val="000000"/>
          <w:sz w:val="23"/>
          <w:szCs w:val="23"/>
        </w:rPr>
        <w:t xml:space="preserve">Jenny sent us an email about being involved in a day that they are holding related to disabled issues, and specifically wanted us to talk about mental health issues. Mental Health Matters would like to collaborate with us. Can do it at the same time as the coffee social and move it to Coffee Revs, or just do it afterwards. The committee can work in shifts to lighten the load on everyone. Activities will be posted by J.S. and they can be adapted to a more adult audience, will have to give credit to the body giving them. </w:t>
      </w:r>
      <w:proofErr w:type="gramStart"/>
      <w:r>
        <w:rPr>
          <w:rStyle w:val="ecxs1"/>
          <w:rFonts w:ascii="Calibri" w:hAnsi="Calibri" w:cs="Segoe UI"/>
          <w:color w:val="000000"/>
          <w:sz w:val="23"/>
          <w:szCs w:val="23"/>
        </w:rPr>
        <w:t>C.P. and S.A.B. to work together about a talk about mental health in bisexuals.</w:t>
      </w:r>
      <w:proofErr w:type="gramEnd"/>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Leeds Trip</w:t>
      </w:r>
    </w:p>
    <w:p w:rsidR="00E806DA" w:rsidRDefault="00E806DA" w:rsidP="00E806DA">
      <w:pPr>
        <w:pStyle w:val="NoSpacing"/>
      </w:pPr>
      <w:r>
        <w:rPr>
          <w:rStyle w:val="ecxs1"/>
          <w:rFonts w:ascii="Calibri" w:hAnsi="Calibri" w:cs="Segoe UI"/>
          <w:color w:val="000000"/>
          <w:sz w:val="23"/>
          <w:szCs w:val="23"/>
        </w:rPr>
        <w:t>Planning is mostly done. The coach will be paid and the tickets are on sale as of today. Stewards will be decided among the committee can attend. We can sell tickets at Icons and at the Bi+ events, and Hallam. Some are available at the Box office. </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Liberation hub</w:t>
      </w:r>
    </w:p>
    <w:p w:rsidR="00E806DA" w:rsidRDefault="00E806DA" w:rsidP="00E806DA">
      <w:pPr>
        <w:pStyle w:val="NoSpacing"/>
      </w:pPr>
      <w:proofErr w:type="gramStart"/>
      <w:r>
        <w:rPr>
          <w:rStyle w:val="ecxs1"/>
          <w:rFonts w:ascii="Calibri" w:hAnsi="Calibri" w:cs="Segoe UI"/>
          <w:color w:val="000000"/>
          <w:sz w:val="23"/>
          <w:szCs w:val="23"/>
        </w:rPr>
        <w:t>The talks with Miriam tomorrow.</w:t>
      </w:r>
      <w:proofErr w:type="gramEnd"/>
      <w:r>
        <w:rPr>
          <w:rStyle w:val="ecxs1"/>
          <w:rFonts w:ascii="Calibri" w:hAnsi="Calibri" w:cs="Segoe UI"/>
          <w:color w:val="000000"/>
          <w:sz w:val="23"/>
          <w:szCs w:val="23"/>
        </w:rPr>
        <w:t xml:space="preserve"> One is at 5pm-6pm for the liberations hub, taking place in Gallery Room 1, most of the committee will attend. </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Film</w:t>
      </w:r>
    </w:p>
    <w:p w:rsidR="00E806DA" w:rsidRDefault="00E806DA" w:rsidP="00E806DA">
      <w:pPr>
        <w:pStyle w:val="NoSpacing"/>
      </w:pPr>
      <w:r>
        <w:rPr>
          <w:rStyle w:val="ecxs1"/>
          <w:rFonts w:ascii="Calibri" w:hAnsi="Calibri" w:cs="Segoe UI"/>
          <w:color w:val="000000"/>
          <w:sz w:val="23"/>
          <w:szCs w:val="23"/>
        </w:rPr>
        <w:t xml:space="preserve">The EDEN film company want to film a social as part of the B-side, and it is quite unlike especially with the outing worry. They can form </w:t>
      </w:r>
      <w:proofErr w:type="spellStart"/>
      <w:r>
        <w:rPr>
          <w:rStyle w:val="ecxs1"/>
          <w:rFonts w:ascii="Calibri" w:hAnsi="Calibri" w:cs="Segoe UI"/>
          <w:color w:val="000000"/>
          <w:sz w:val="23"/>
          <w:szCs w:val="23"/>
        </w:rPr>
        <w:t>Splectrum</w:t>
      </w:r>
      <w:proofErr w:type="spellEnd"/>
      <w:r>
        <w:rPr>
          <w:rStyle w:val="ecxs1"/>
          <w:rFonts w:ascii="Calibri" w:hAnsi="Calibri" w:cs="Segoe UI"/>
          <w:color w:val="000000"/>
          <w:sz w:val="23"/>
          <w:szCs w:val="23"/>
        </w:rPr>
        <w:t xml:space="preserve"> instead since it encompasses both LGBT and non-LGBT people. E.T. suggests that we make it very clear that we are filming. L.Y. will tell them our issues and EDEN will find a way around it.</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Trans* policy</w:t>
      </w:r>
    </w:p>
    <w:p w:rsidR="00E806DA" w:rsidRDefault="00E806DA" w:rsidP="00E806DA">
      <w:pPr>
        <w:pStyle w:val="NoSpacing"/>
      </w:pPr>
      <w:r>
        <w:rPr>
          <w:rStyle w:val="ecxs1"/>
          <w:rFonts w:ascii="Calibri" w:hAnsi="Calibri" w:cs="Segoe UI"/>
          <w:color w:val="000000"/>
          <w:sz w:val="23"/>
          <w:szCs w:val="23"/>
        </w:rPr>
        <w:t>We are having a meeting with Miriam at some point. It is on the Google Drive, we should comment on it. After the meeting, it will begin to get sent out to bars and clubs.</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Tab article</w:t>
      </w:r>
    </w:p>
    <w:p w:rsidR="00E806DA" w:rsidRDefault="00E806DA" w:rsidP="00E806DA">
      <w:pPr>
        <w:pStyle w:val="NoSpacing"/>
      </w:pPr>
      <w:r>
        <w:rPr>
          <w:rStyle w:val="ecxs1"/>
          <w:rFonts w:ascii="Calibri" w:hAnsi="Calibri" w:cs="Segoe UI"/>
          <w:color w:val="000000"/>
          <w:sz w:val="23"/>
          <w:szCs w:val="23"/>
        </w:rPr>
        <w:t>J.S. is annoyed and Daisy still has not replied or sent out an apology. LGBT has put out an official public apology. S.A.B. suggests that we go out to Forge and leave it in their hands whether to put out an article. We could write a Tab article to get back at them. L.Y. suggests that we have a more engaging stance about it, and write another email to them. </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Committee meal</w:t>
      </w:r>
    </w:p>
    <w:p w:rsidR="00E806DA" w:rsidRDefault="00E806DA" w:rsidP="00E806DA">
      <w:pPr>
        <w:pStyle w:val="NoSpacing"/>
      </w:pPr>
      <w:r>
        <w:rPr>
          <w:rStyle w:val="ecxs1"/>
          <w:rFonts w:ascii="Calibri" w:hAnsi="Calibri" w:cs="Segoe UI"/>
          <w:color w:val="000000"/>
          <w:sz w:val="23"/>
          <w:szCs w:val="23"/>
        </w:rPr>
        <w:t xml:space="preserve">We can go to Blue Moon then out afterwards. </w:t>
      </w:r>
      <w:proofErr w:type="gramStart"/>
      <w:r>
        <w:rPr>
          <w:rStyle w:val="ecxs1"/>
          <w:rFonts w:ascii="Calibri" w:hAnsi="Calibri" w:cs="Segoe UI"/>
          <w:color w:val="000000"/>
          <w:sz w:val="23"/>
          <w:szCs w:val="23"/>
        </w:rPr>
        <w:t>C.P. to make a poll on Facebook.</w:t>
      </w:r>
      <w:proofErr w:type="gramEnd"/>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Pets as therapy</w:t>
      </w:r>
    </w:p>
    <w:p w:rsidR="00E806DA" w:rsidRDefault="00E806DA" w:rsidP="00E806DA">
      <w:pPr>
        <w:pStyle w:val="NoSpacing"/>
      </w:pPr>
      <w:r>
        <w:rPr>
          <w:rStyle w:val="ecxs1"/>
          <w:rFonts w:ascii="Calibri" w:hAnsi="Calibri" w:cs="Segoe UI"/>
          <w:color w:val="000000"/>
          <w:sz w:val="23"/>
          <w:szCs w:val="23"/>
        </w:rPr>
        <w:t xml:space="preserve">J.S. got an email about getting pets as therapy. A dog can be brought into the Lounge for therapy or just book another room. </w:t>
      </w:r>
      <w:proofErr w:type="gramStart"/>
      <w:r>
        <w:rPr>
          <w:rStyle w:val="ecxs1"/>
          <w:rFonts w:ascii="Calibri" w:hAnsi="Calibri" w:cs="Segoe UI"/>
          <w:color w:val="000000"/>
          <w:sz w:val="23"/>
          <w:szCs w:val="23"/>
        </w:rPr>
        <w:t>J.S. to confirm to them that we want one.</w:t>
      </w:r>
      <w:proofErr w:type="gramEnd"/>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Ticket sales</w:t>
      </w:r>
    </w:p>
    <w:p w:rsidR="00E806DA" w:rsidRDefault="00E806DA" w:rsidP="00E806DA">
      <w:pPr>
        <w:pStyle w:val="NoSpacing"/>
      </w:pPr>
      <w:r>
        <w:rPr>
          <w:rStyle w:val="ecxs1"/>
          <w:rFonts w:ascii="Calibri" w:hAnsi="Calibri" w:cs="Segoe UI"/>
          <w:color w:val="000000"/>
          <w:sz w:val="23"/>
          <w:szCs w:val="23"/>
        </w:rPr>
        <w:t xml:space="preserve">Note for the committee. We have Climax tickets at £3.50, and the Leeds trips at £10 each. During office hours they are to be sold. </w:t>
      </w:r>
      <w:proofErr w:type="gramStart"/>
      <w:r>
        <w:rPr>
          <w:rStyle w:val="ecxs1"/>
          <w:rFonts w:ascii="Calibri" w:hAnsi="Calibri" w:cs="Segoe UI"/>
          <w:color w:val="000000"/>
          <w:sz w:val="23"/>
          <w:szCs w:val="23"/>
        </w:rPr>
        <w:t>C.P. to colour code keys.</w:t>
      </w:r>
      <w:proofErr w:type="gramEnd"/>
      <w:r>
        <w:rPr>
          <w:rStyle w:val="ecxs1"/>
          <w:rFonts w:ascii="Calibri" w:hAnsi="Calibri" w:cs="Segoe UI"/>
          <w:color w:val="000000"/>
          <w:sz w:val="23"/>
          <w:szCs w:val="23"/>
        </w:rPr>
        <w:t> </w:t>
      </w:r>
    </w:p>
    <w:p w:rsidR="00E806DA" w:rsidRDefault="00E806DA" w:rsidP="00E806DA">
      <w:pPr>
        <w:pStyle w:val="NoSpacing"/>
      </w:pPr>
    </w:p>
    <w:p w:rsidR="00E806DA" w:rsidRDefault="00E806DA" w:rsidP="00E806DA">
      <w:pPr>
        <w:pStyle w:val="NoSpacing"/>
      </w:pPr>
      <w:r>
        <w:rPr>
          <w:rStyle w:val="ecxs1"/>
          <w:rFonts w:ascii="Calibri" w:hAnsi="Calibri" w:cs="Segoe UI"/>
          <w:b/>
          <w:bCs/>
          <w:color w:val="000000"/>
          <w:sz w:val="23"/>
          <w:szCs w:val="23"/>
        </w:rPr>
        <w:t>Odeon film</w:t>
      </w:r>
    </w:p>
    <w:p w:rsidR="00E806DA" w:rsidRDefault="00E806DA" w:rsidP="00E806DA">
      <w:pPr>
        <w:pStyle w:val="NoSpacing"/>
      </w:pPr>
      <w:r>
        <w:rPr>
          <w:rStyle w:val="ecxs1"/>
          <w:rFonts w:ascii="Calibri" w:hAnsi="Calibri" w:cs="Segoe UI"/>
          <w:color w:val="000000"/>
          <w:sz w:val="23"/>
          <w:szCs w:val="23"/>
        </w:rPr>
        <w:t>J.S. made a friend at the cinema and we can get 12 tickets for free. Woo!</w:t>
      </w:r>
    </w:p>
    <w:p w:rsidR="00FB5EC3" w:rsidRDefault="00FB5EC3" w:rsidP="00E806DA">
      <w:pPr>
        <w:pStyle w:val="NoSpacing"/>
      </w:pPr>
    </w:p>
    <w:sectPr w:rsidR="00FB5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A"/>
    <w:rsid w:val="00E806DA"/>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2">
    <w:name w:val="ecxp2"/>
    <w:basedOn w:val="Normal"/>
    <w:rsid w:val="00E806DA"/>
    <w:pPr>
      <w:spacing w:after="324"/>
    </w:pPr>
    <w:rPr>
      <w:rFonts w:ascii="Times New Roman" w:eastAsia="Times New Roman" w:hAnsi="Times New Roman" w:cs="Times New Roman"/>
      <w:sz w:val="24"/>
      <w:szCs w:val="24"/>
    </w:rPr>
  </w:style>
  <w:style w:type="character" w:customStyle="1" w:styleId="ecxs2">
    <w:name w:val="ecxs2"/>
    <w:basedOn w:val="DefaultParagraphFont"/>
    <w:rsid w:val="00E806DA"/>
  </w:style>
  <w:style w:type="paragraph" w:customStyle="1" w:styleId="ecxp3">
    <w:name w:val="ecxp3"/>
    <w:basedOn w:val="Normal"/>
    <w:rsid w:val="00E806DA"/>
    <w:pPr>
      <w:spacing w:after="324"/>
    </w:pPr>
    <w:rPr>
      <w:rFonts w:ascii="Times New Roman" w:eastAsia="Times New Roman" w:hAnsi="Times New Roman" w:cs="Times New Roman"/>
      <w:sz w:val="24"/>
      <w:szCs w:val="24"/>
    </w:rPr>
  </w:style>
  <w:style w:type="character" w:customStyle="1" w:styleId="ecxs1">
    <w:name w:val="ecxs1"/>
    <w:basedOn w:val="DefaultParagraphFont"/>
    <w:rsid w:val="00E806DA"/>
  </w:style>
  <w:style w:type="paragraph" w:styleId="NoSpacing">
    <w:name w:val="No Spacing"/>
    <w:uiPriority w:val="1"/>
    <w:qFormat/>
    <w:rsid w:val="00E806D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p2">
    <w:name w:val="ecxp2"/>
    <w:basedOn w:val="Normal"/>
    <w:rsid w:val="00E806DA"/>
    <w:pPr>
      <w:spacing w:after="324"/>
    </w:pPr>
    <w:rPr>
      <w:rFonts w:ascii="Times New Roman" w:eastAsia="Times New Roman" w:hAnsi="Times New Roman" w:cs="Times New Roman"/>
      <w:sz w:val="24"/>
      <w:szCs w:val="24"/>
    </w:rPr>
  </w:style>
  <w:style w:type="character" w:customStyle="1" w:styleId="ecxs2">
    <w:name w:val="ecxs2"/>
    <w:basedOn w:val="DefaultParagraphFont"/>
    <w:rsid w:val="00E806DA"/>
  </w:style>
  <w:style w:type="paragraph" w:customStyle="1" w:styleId="ecxp3">
    <w:name w:val="ecxp3"/>
    <w:basedOn w:val="Normal"/>
    <w:rsid w:val="00E806DA"/>
    <w:pPr>
      <w:spacing w:after="324"/>
    </w:pPr>
    <w:rPr>
      <w:rFonts w:ascii="Times New Roman" w:eastAsia="Times New Roman" w:hAnsi="Times New Roman" w:cs="Times New Roman"/>
      <w:sz w:val="24"/>
      <w:szCs w:val="24"/>
    </w:rPr>
  </w:style>
  <w:style w:type="character" w:customStyle="1" w:styleId="ecxs1">
    <w:name w:val="ecxs1"/>
    <w:basedOn w:val="DefaultParagraphFont"/>
    <w:rsid w:val="00E806DA"/>
  </w:style>
  <w:style w:type="paragraph" w:styleId="NoSpacing">
    <w:name w:val="No Spacing"/>
    <w:uiPriority w:val="1"/>
    <w:qFormat/>
    <w:rsid w:val="00E806D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739460">
      <w:bodyDiv w:val="1"/>
      <w:marLeft w:val="0"/>
      <w:marRight w:val="0"/>
      <w:marTop w:val="0"/>
      <w:marBottom w:val="0"/>
      <w:divBdr>
        <w:top w:val="none" w:sz="0" w:space="0" w:color="auto"/>
        <w:left w:val="none" w:sz="0" w:space="0" w:color="auto"/>
        <w:bottom w:val="none" w:sz="0" w:space="0" w:color="auto"/>
        <w:right w:val="none" w:sz="0" w:space="0" w:color="auto"/>
      </w:divBdr>
      <w:divsChild>
        <w:div w:id="1442989394">
          <w:marLeft w:val="0"/>
          <w:marRight w:val="0"/>
          <w:marTop w:val="0"/>
          <w:marBottom w:val="0"/>
          <w:divBdr>
            <w:top w:val="none" w:sz="0" w:space="0" w:color="auto"/>
            <w:left w:val="none" w:sz="0" w:space="0" w:color="auto"/>
            <w:bottom w:val="none" w:sz="0" w:space="0" w:color="auto"/>
            <w:right w:val="none" w:sz="0" w:space="0" w:color="auto"/>
          </w:divBdr>
          <w:divsChild>
            <w:div w:id="1292596278">
              <w:marLeft w:val="0"/>
              <w:marRight w:val="0"/>
              <w:marTop w:val="0"/>
              <w:marBottom w:val="0"/>
              <w:divBdr>
                <w:top w:val="none" w:sz="0" w:space="0" w:color="auto"/>
                <w:left w:val="none" w:sz="0" w:space="0" w:color="auto"/>
                <w:bottom w:val="none" w:sz="0" w:space="0" w:color="auto"/>
                <w:right w:val="none" w:sz="0" w:space="0" w:color="auto"/>
              </w:divBdr>
              <w:divsChild>
                <w:div w:id="1603685970">
                  <w:marLeft w:val="0"/>
                  <w:marRight w:val="0"/>
                  <w:marTop w:val="100"/>
                  <w:marBottom w:val="100"/>
                  <w:divBdr>
                    <w:top w:val="none" w:sz="0" w:space="0" w:color="auto"/>
                    <w:left w:val="none" w:sz="0" w:space="0" w:color="auto"/>
                    <w:bottom w:val="none" w:sz="0" w:space="0" w:color="auto"/>
                    <w:right w:val="none" w:sz="0" w:space="0" w:color="auto"/>
                  </w:divBdr>
                  <w:divsChild>
                    <w:div w:id="132454854">
                      <w:marLeft w:val="0"/>
                      <w:marRight w:val="0"/>
                      <w:marTop w:val="0"/>
                      <w:marBottom w:val="0"/>
                      <w:divBdr>
                        <w:top w:val="none" w:sz="0" w:space="0" w:color="auto"/>
                        <w:left w:val="none" w:sz="0" w:space="0" w:color="auto"/>
                        <w:bottom w:val="none" w:sz="0" w:space="0" w:color="auto"/>
                        <w:right w:val="none" w:sz="0" w:space="0" w:color="auto"/>
                      </w:divBdr>
                      <w:divsChild>
                        <w:div w:id="1726179973">
                          <w:marLeft w:val="0"/>
                          <w:marRight w:val="0"/>
                          <w:marTop w:val="0"/>
                          <w:marBottom w:val="0"/>
                          <w:divBdr>
                            <w:top w:val="none" w:sz="0" w:space="0" w:color="auto"/>
                            <w:left w:val="none" w:sz="0" w:space="0" w:color="auto"/>
                            <w:bottom w:val="none" w:sz="0" w:space="0" w:color="auto"/>
                            <w:right w:val="none" w:sz="0" w:space="0" w:color="auto"/>
                          </w:divBdr>
                          <w:divsChild>
                            <w:div w:id="216823419">
                              <w:marLeft w:val="0"/>
                              <w:marRight w:val="0"/>
                              <w:marTop w:val="0"/>
                              <w:marBottom w:val="0"/>
                              <w:divBdr>
                                <w:top w:val="none" w:sz="0" w:space="0" w:color="auto"/>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2108306487">
                                      <w:marLeft w:val="0"/>
                                      <w:marRight w:val="0"/>
                                      <w:marTop w:val="0"/>
                                      <w:marBottom w:val="0"/>
                                      <w:divBdr>
                                        <w:top w:val="none" w:sz="0" w:space="0" w:color="auto"/>
                                        <w:left w:val="none" w:sz="0" w:space="0" w:color="auto"/>
                                        <w:bottom w:val="none" w:sz="0" w:space="0" w:color="auto"/>
                                        <w:right w:val="none" w:sz="0" w:space="0" w:color="auto"/>
                                      </w:divBdr>
                                      <w:divsChild>
                                        <w:div w:id="1149830755">
                                          <w:marLeft w:val="0"/>
                                          <w:marRight w:val="0"/>
                                          <w:marTop w:val="0"/>
                                          <w:marBottom w:val="0"/>
                                          <w:divBdr>
                                            <w:top w:val="none" w:sz="0" w:space="0" w:color="auto"/>
                                            <w:left w:val="none" w:sz="0" w:space="0" w:color="auto"/>
                                            <w:bottom w:val="none" w:sz="0" w:space="0" w:color="auto"/>
                                            <w:right w:val="none" w:sz="0" w:space="0" w:color="auto"/>
                                          </w:divBdr>
                                          <w:divsChild>
                                            <w:div w:id="50421878">
                                              <w:marLeft w:val="0"/>
                                              <w:marRight w:val="0"/>
                                              <w:marTop w:val="0"/>
                                              <w:marBottom w:val="0"/>
                                              <w:divBdr>
                                                <w:top w:val="none" w:sz="0" w:space="0" w:color="auto"/>
                                                <w:left w:val="none" w:sz="0" w:space="0" w:color="auto"/>
                                                <w:bottom w:val="none" w:sz="0" w:space="0" w:color="auto"/>
                                                <w:right w:val="none" w:sz="0" w:space="0" w:color="auto"/>
                                              </w:divBdr>
                                              <w:divsChild>
                                                <w:div w:id="1687512184">
                                                  <w:marLeft w:val="0"/>
                                                  <w:marRight w:val="300"/>
                                                  <w:marTop w:val="0"/>
                                                  <w:marBottom w:val="0"/>
                                                  <w:divBdr>
                                                    <w:top w:val="none" w:sz="0" w:space="0" w:color="auto"/>
                                                    <w:left w:val="none" w:sz="0" w:space="0" w:color="auto"/>
                                                    <w:bottom w:val="none" w:sz="0" w:space="0" w:color="auto"/>
                                                    <w:right w:val="none" w:sz="0" w:space="0" w:color="auto"/>
                                                  </w:divBdr>
                                                  <w:divsChild>
                                                    <w:div w:id="1801652234">
                                                      <w:marLeft w:val="0"/>
                                                      <w:marRight w:val="0"/>
                                                      <w:marTop w:val="0"/>
                                                      <w:marBottom w:val="0"/>
                                                      <w:divBdr>
                                                        <w:top w:val="none" w:sz="0" w:space="0" w:color="auto"/>
                                                        <w:left w:val="none" w:sz="0" w:space="0" w:color="auto"/>
                                                        <w:bottom w:val="none" w:sz="0" w:space="0" w:color="auto"/>
                                                        <w:right w:val="none" w:sz="0" w:space="0" w:color="auto"/>
                                                      </w:divBdr>
                                                      <w:divsChild>
                                                        <w:div w:id="365254318">
                                                          <w:marLeft w:val="0"/>
                                                          <w:marRight w:val="0"/>
                                                          <w:marTop w:val="0"/>
                                                          <w:marBottom w:val="300"/>
                                                          <w:divBdr>
                                                            <w:top w:val="single" w:sz="6" w:space="0" w:color="CCCCCC"/>
                                                            <w:left w:val="none" w:sz="0" w:space="0" w:color="auto"/>
                                                            <w:bottom w:val="none" w:sz="0" w:space="0" w:color="auto"/>
                                                            <w:right w:val="none" w:sz="0" w:space="0" w:color="auto"/>
                                                          </w:divBdr>
                                                          <w:divsChild>
                                                            <w:div w:id="1238785458">
                                                              <w:marLeft w:val="0"/>
                                                              <w:marRight w:val="0"/>
                                                              <w:marTop w:val="0"/>
                                                              <w:marBottom w:val="0"/>
                                                              <w:divBdr>
                                                                <w:top w:val="none" w:sz="0" w:space="0" w:color="auto"/>
                                                                <w:left w:val="none" w:sz="0" w:space="0" w:color="auto"/>
                                                                <w:bottom w:val="none" w:sz="0" w:space="0" w:color="auto"/>
                                                                <w:right w:val="none" w:sz="0" w:space="0" w:color="auto"/>
                                                              </w:divBdr>
                                                              <w:divsChild>
                                                                <w:div w:id="320281801">
                                                                  <w:marLeft w:val="0"/>
                                                                  <w:marRight w:val="0"/>
                                                                  <w:marTop w:val="0"/>
                                                                  <w:marBottom w:val="0"/>
                                                                  <w:divBdr>
                                                                    <w:top w:val="none" w:sz="0" w:space="0" w:color="auto"/>
                                                                    <w:left w:val="none" w:sz="0" w:space="0" w:color="auto"/>
                                                                    <w:bottom w:val="none" w:sz="0" w:space="0" w:color="auto"/>
                                                                    <w:right w:val="none" w:sz="0" w:space="0" w:color="auto"/>
                                                                  </w:divBdr>
                                                                  <w:divsChild>
                                                                    <w:div w:id="239413845">
                                                                      <w:marLeft w:val="0"/>
                                                                      <w:marRight w:val="0"/>
                                                                      <w:marTop w:val="0"/>
                                                                      <w:marBottom w:val="0"/>
                                                                      <w:divBdr>
                                                                        <w:top w:val="none" w:sz="0" w:space="0" w:color="auto"/>
                                                                        <w:left w:val="none" w:sz="0" w:space="0" w:color="auto"/>
                                                                        <w:bottom w:val="none" w:sz="0" w:space="0" w:color="auto"/>
                                                                        <w:right w:val="none" w:sz="0" w:space="0" w:color="auto"/>
                                                                      </w:divBdr>
                                                                      <w:divsChild>
                                                                        <w:div w:id="3484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81E36D3A</Template>
  <TotalTime>4</TotalTime>
  <Pages>3</Pages>
  <Words>892</Words>
  <Characters>5088</Characters>
  <Application>Microsoft Office Word</Application>
  <DocSecurity>0</DocSecurity>
  <Lines>42</Lines>
  <Paragraphs>11</Paragraphs>
  <ScaleCrop>false</ScaleCrop>
  <Company>Microsoft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2015-02-13T13:14:00Z</dcterms:created>
  <dcterms:modified xsi:type="dcterms:W3CDTF">2015-02-13T13:18:00Z</dcterms:modified>
</cp:coreProperties>
</file>